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B1B07"/>
    <w:p w14:paraId="58CDBC12">
      <w:pPr>
        <w:jc w:val="center"/>
        <w:rPr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03195" cy="87439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81A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ZA"/>
        </w:rPr>
        <w:t>ZERA INTERNATIONAL COLLEGE OF HEALTH SCIENCES</w:t>
      </w:r>
    </w:p>
    <w:p w14:paraId="2AC68E7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DEPARTMENT OF CLINICAL MEDICAL SCIENCES</w:t>
      </w:r>
    </w:p>
    <w:p w14:paraId="40DBFD9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 xml:space="preserve">OBGY </w:t>
      </w:r>
    </w:p>
    <w:p w14:paraId="7B8CD76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COG 2,2  &amp; COG 3,2</w:t>
      </w:r>
    </w:p>
    <w:p w14:paraId="25DCBFCB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</w:p>
    <w:p w14:paraId="72B2626E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 xml:space="preserve">ASSIGNMENT </w:t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>DUE DATE: 10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vertAlign w:val="superscript"/>
          <w:lang w:val="en-US"/>
        </w:rPr>
        <w:t>th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 xml:space="preserve"> ,April, 2026</w:t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 xml:space="preserve"> </w:t>
      </w:r>
    </w:p>
    <w:p w14:paraId="5095F7B5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</w:p>
    <w:p w14:paraId="29328A3F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Question 1</w:t>
      </w:r>
    </w:p>
    <w:p w14:paraId="74E96A54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  <w:t>Write down 5 cardinal questions that you would ask a woman before prescribing any hormonal contraceptives.</w:t>
      </w:r>
    </w:p>
    <w:p w14:paraId="5C05F739">
      <w:pPr>
        <w:rPr>
          <w:rFonts w:hint="default" w:ascii="Times New Roman" w:hAnsi="Times New Roman" w:eastAsia="Times New Roman" w:cs="Times New Roman"/>
          <w:b/>
          <w:bCs w:val="0"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i w:val="0"/>
          <w:iCs/>
          <w:sz w:val="24"/>
          <w:szCs w:val="24"/>
          <w:lang w:val="en-US"/>
        </w:rPr>
        <w:t>Question 2</w:t>
      </w:r>
    </w:p>
    <w:p w14:paraId="761A4C87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  <w:t>Discuss any 10 causes and give 10 complications of IUGR.</w:t>
      </w:r>
    </w:p>
    <w:p w14:paraId="425318F3">
      <w:pPr>
        <w:rPr>
          <w:rFonts w:hint="default" w:ascii="Times New Roman" w:hAnsi="Times New Roman" w:eastAsia="Times New Roman" w:cs="Times New Roman"/>
          <w:b/>
          <w:bCs w:val="0"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i w:val="0"/>
          <w:iCs/>
          <w:sz w:val="24"/>
          <w:szCs w:val="24"/>
          <w:lang w:val="en-US"/>
        </w:rPr>
        <w:t>Question 3</w:t>
      </w:r>
    </w:p>
    <w:p w14:paraId="6B017E80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  <w:t>Discuss the common risk factors of Chorio-amnionitis and elaborate its comprehensive management.</w:t>
      </w:r>
    </w:p>
    <w:p w14:paraId="69F7570C">
      <w:pPr>
        <w:rPr>
          <w:rFonts w:hint="default" w:ascii="Times New Roman" w:hAnsi="Times New Roman" w:eastAsia="Times New Roman" w:cs="Times New Roman"/>
          <w:b/>
          <w:bCs w:val="0"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 w:val="0"/>
          <w:i w:val="0"/>
          <w:iCs/>
          <w:sz w:val="24"/>
          <w:szCs w:val="24"/>
          <w:lang w:val="en-US"/>
        </w:rPr>
        <w:t>Question 4</w:t>
      </w:r>
    </w:p>
    <w:p w14:paraId="2F15D242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  <w:t>Discuss on HIV testing in pregnancy and mother to child prevention and breastfeeding women living with HIV in Zambia.</w:t>
      </w:r>
      <w:bookmarkStart w:id="0" w:name="_GoBack"/>
      <w:bookmarkEnd w:id="0"/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D75DB"/>
    <w:rsid w:val="066D75DB"/>
    <w:rsid w:val="12EB1F82"/>
    <w:rsid w:val="1B874E5B"/>
    <w:rsid w:val="4B4A48B7"/>
    <w:rsid w:val="5B767C9D"/>
    <w:rsid w:val="5BF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476</Characters>
  <Lines>0</Lines>
  <Paragraphs>0</Paragraphs>
  <TotalTime>8</TotalTime>
  <ScaleCrop>false</ScaleCrop>
  <LinksUpToDate>false</LinksUpToDate>
  <CharactersWithSpaces>567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2025-08-17T08:54:00Z</dcterms:created>
  <dc:creator>CEDRICK</dc:creator>
  <cp:lastModifiedBy>Ab12 Uwit</cp:lastModifiedBy>
  <dcterms:modified xsi:type="dcterms:W3CDTF">2026-03-31T09:32:18Z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4CF703A912D24E16A384A06899C57CA0_13</vt:lpwstr>
  </property>
  <property fmtid="{D5CDD505-2E9C-101B-9397-08002B2CF9AE}" pid="4" name="KSOTemplateDocerSaveRecord">
    <vt:lpwstr>eyJoZGlkIjoiYTBmZTIyZmNmZTczNzExMTMyMjFlMTgwYzdhZjVlZjUiLCJ1c2VySWQiOiIxNzc0NzQ4NDEzNDU0MyJ9</vt:lpwstr>
  </property>
</Properties>
</file>